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4DA" w:rsidRPr="004639BD" w:rsidRDefault="004639BD" w:rsidP="004639BD">
      <w:pPr>
        <w:widowControl w:val="0"/>
        <w:suppressAutoHyphens/>
        <w:spacing w:after="0" w:line="276" w:lineRule="auto"/>
        <w:jc w:val="center"/>
        <w:rPr>
          <w:rFonts w:ascii="Times New Roman" w:eastAsia="Arial Unicode MS" w:hAnsi="Times New Roman" w:cs="Times New Roman"/>
          <w:b/>
          <w:bCs/>
          <w:kern w:val="2"/>
          <w:lang w:eastAsia="ar-SA"/>
        </w:rPr>
      </w:pPr>
      <w:bookmarkStart w:id="0" w:name="_GoBack"/>
      <w:bookmarkEnd w:id="0"/>
      <w:r>
        <w:rPr>
          <w:rFonts w:ascii="Times New Roman" w:eastAsia="Arial Unicode MS" w:hAnsi="Times New Roman" w:cs="Times New Roman"/>
          <w:b/>
          <w:bCs/>
          <w:kern w:val="2"/>
          <w:lang w:eastAsia="ar-SA"/>
        </w:rPr>
        <w:t xml:space="preserve">     </w:t>
      </w:r>
    </w:p>
    <w:p w:rsidR="009B44DA" w:rsidRPr="004639BD" w:rsidRDefault="009B44DA" w:rsidP="004639BD">
      <w:pPr>
        <w:spacing w:after="0" w:line="276" w:lineRule="auto"/>
        <w:jc w:val="both"/>
        <w:rPr>
          <w:rFonts w:ascii="Times New Roman" w:eastAsia="Times New Roman" w:hAnsi="Times New Roman" w:cs="Times New Roman"/>
          <w:color w:val="000000" w:themeColor="text1"/>
          <w:lang w:eastAsia="pl-PL"/>
        </w:rPr>
      </w:pPr>
    </w:p>
    <w:p w:rsidR="009B44DA" w:rsidRDefault="009B44DA" w:rsidP="004639BD">
      <w:pPr>
        <w:spacing w:before="120" w:after="0" w:line="276" w:lineRule="auto"/>
        <w:jc w:val="both"/>
        <w:rPr>
          <w:rFonts w:ascii="Times New Roman" w:eastAsia="Arial Unicode MS" w:hAnsi="Times New Roman" w:cs="Times New Roman"/>
          <w:kern w:val="2"/>
          <w:lang w:eastAsia="ar-SA"/>
        </w:rPr>
      </w:pPr>
    </w:p>
    <w:p w:rsidR="004639BD" w:rsidRDefault="004639BD" w:rsidP="004639BD">
      <w:pPr>
        <w:widowControl w:val="0"/>
        <w:suppressAutoHyphens/>
        <w:spacing w:after="0" w:line="276" w:lineRule="auto"/>
        <w:jc w:val="center"/>
        <w:rPr>
          <w:rFonts w:ascii="Times New Roman" w:eastAsia="Arial Unicode MS" w:hAnsi="Times New Roman" w:cs="Times New Roman"/>
          <w:b/>
          <w:bCs/>
          <w:kern w:val="2"/>
          <w:lang w:eastAsia="ar-SA"/>
        </w:rPr>
      </w:pPr>
      <w:r>
        <w:rPr>
          <w:rFonts w:ascii="Times New Roman" w:eastAsia="Arial Unicode MS" w:hAnsi="Times New Roman" w:cs="Times New Roman"/>
          <w:b/>
          <w:bCs/>
          <w:kern w:val="2"/>
          <w:lang w:eastAsia="ar-SA"/>
        </w:rPr>
        <w:t xml:space="preserve">     KLAUZULA   INFORMACYJNA</w:t>
      </w:r>
    </w:p>
    <w:p w:rsidR="004639BD" w:rsidRDefault="004639BD" w:rsidP="004639BD">
      <w:pPr>
        <w:widowControl w:val="0"/>
        <w:suppressAutoHyphens/>
        <w:spacing w:after="0" w:line="276" w:lineRule="auto"/>
        <w:ind w:left="360"/>
        <w:jc w:val="center"/>
        <w:rPr>
          <w:rFonts w:ascii="Times New Roman" w:eastAsia="Arial Unicode MS" w:hAnsi="Times New Roman" w:cs="Times New Roman"/>
          <w:b/>
          <w:bCs/>
          <w:kern w:val="2"/>
          <w:lang w:eastAsia="ar-SA"/>
        </w:rPr>
      </w:pPr>
      <w:r>
        <w:rPr>
          <w:rFonts w:ascii="Times New Roman" w:eastAsia="Arial Unicode MS" w:hAnsi="Times New Roman" w:cs="Times New Roman"/>
          <w:b/>
          <w:bCs/>
          <w:kern w:val="2"/>
          <w:lang w:eastAsia="ar-SA"/>
        </w:rPr>
        <w:t>dla kandydatów do pracy od których zbierane są dane osobowe</w:t>
      </w:r>
    </w:p>
    <w:p w:rsidR="004639BD" w:rsidRDefault="004639BD" w:rsidP="004639BD">
      <w:pPr>
        <w:spacing w:before="100" w:beforeAutospacing="1" w:after="100" w:afterAutospacing="1" w:line="276"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Zgodnie z art. 13 ust. 1 i ust. 2 ogólnego rozporządzenia o ochronie danych osobowych z dnia </w:t>
      </w:r>
      <w:r>
        <w:rPr>
          <w:rFonts w:ascii="Times New Roman" w:eastAsia="Times New Roman" w:hAnsi="Times New Roman" w:cs="Times New Roman"/>
          <w:color w:val="000000" w:themeColor="text1"/>
          <w:lang w:eastAsia="pl-PL"/>
        </w:rPr>
        <w:br/>
        <w:t>27 kwietnia 2016 r. – RODO informuję, iż:</w:t>
      </w:r>
    </w:p>
    <w:p w:rsidR="004639BD" w:rsidRDefault="004639BD" w:rsidP="004639BD">
      <w:pPr>
        <w:pStyle w:val="Akapitzlist"/>
        <w:numPr>
          <w:ilvl w:val="0"/>
          <w:numId w:val="3"/>
        </w:numPr>
        <w:spacing w:after="0" w:line="36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Administratorem Pani/Pana danych osobowych jest Miejski Zarząd Nieruchomości z siedzibą przy ul. 1 Maja 55 w Jastrzębiu-Zdroju.</w:t>
      </w:r>
    </w:p>
    <w:p w:rsidR="004639BD" w:rsidRDefault="004639BD" w:rsidP="004639BD">
      <w:pPr>
        <w:numPr>
          <w:ilvl w:val="0"/>
          <w:numId w:val="3"/>
        </w:numPr>
        <w:spacing w:after="0" w:line="360" w:lineRule="auto"/>
        <w:ind w:left="714" w:hanging="35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 Inspektorem ochrony danych można się kontaktować drogą elektroniczną pod adresem: iod@mznjastrzebie.pl</w:t>
      </w:r>
    </w:p>
    <w:p w:rsidR="004639BD" w:rsidRDefault="004639BD" w:rsidP="004639BD">
      <w:pPr>
        <w:pStyle w:val="Akapitzlist"/>
        <w:numPr>
          <w:ilvl w:val="0"/>
          <w:numId w:val="3"/>
        </w:numPr>
        <w:spacing w:after="0" w:line="360" w:lineRule="auto"/>
        <w:ind w:left="714" w:hanging="35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Pani/Pana dane osobowe przetwarzane będą, w celu realizacji procesu rekrutacji na podstawie art. 6 ust. 1 lit.</w:t>
      </w:r>
      <w:r>
        <w:rPr>
          <w:rFonts w:ascii="Times New Roman" w:hAnsi="Times New Roman" w:cs="Times New Roman"/>
          <w:vertAlign w:val="superscript"/>
          <w:lang w:eastAsia="pl-PL"/>
        </w:rPr>
        <w:t xml:space="preserve"> </w:t>
      </w:r>
      <w:r>
        <w:rPr>
          <w:rFonts w:ascii="Times New Roman" w:hAnsi="Times New Roman" w:cs="Times New Roman"/>
          <w:lang w:eastAsia="pl-PL"/>
        </w:rPr>
        <w:t xml:space="preserve">c </w:t>
      </w:r>
      <w:r>
        <w:rPr>
          <w:rFonts w:ascii="Times New Roman" w:eastAsia="Times New Roman" w:hAnsi="Times New Roman" w:cs="Times New Roman"/>
          <w:color w:val="000000" w:themeColor="text1"/>
          <w:lang w:eastAsia="pl-PL"/>
        </w:rPr>
        <w:t xml:space="preserve"> RODO (art. 22</w:t>
      </w:r>
      <w:r>
        <w:rPr>
          <w:rFonts w:ascii="Times New Roman" w:eastAsia="Times New Roman" w:hAnsi="Times New Roman" w:cs="Times New Roman"/>
          <w:color w:val="000000" w:themeColor="text1"/>
          <w:vertAlign w:val="superscript"/>
          <w:lang w:eastAsia="pl-PL"/>
        </w:rPr>
        <w:t>1</w:t>
      </w:r>
      <w:r>
        <w:rPr>
          <w:rFonts w:ascii="Times New Roman" w:eastAsia="Times New Roman" w:hAnsi="Times New Roman" w:cs="Times New Roman"/>
          <w:color w:val="000000" w:themeColor="text1"/>
          <w:lang w:eastAsia="pl-PL"/>
        </w:rPr>
        <w:t xml:space="preserve"> i 22</w:t>
      </w:r>
      <w:r>
        <w:rPr>
          <w:rFonts w:ascii="Times New Roman" w:eastAsia="Times New Roman" w:hAnsi="Times New Roman" w:cs="Times New Roman"/>
          <w:color w:val="000000" w:themeColor="text1"/>
          <w:vertAlign w:val="superscript"/>
          <w:lang w:eastAsia="pl-PL"/>
        </w:rPr>
        <w:t xml:space="preserve">1a </w:t>
      </w:r>
      <w:r>
        <w:rPr>
          <w:rFonts w:ascii="Times New Roman" w:eastAsia="Times New Roman" w:hAnsi="Times New Roman" w:cs="Times New Roman"/>
          <w:color w:val="000000" w:themeColor="text1"/>
          <w:lang w:eastAsia="pl-PL"/>
        </w:rPr>
        <w:t>oraz 22</w:t>
      </w:r>
      <w:r>
        <w:rPr>
          <w:rFonts w:ascii="Times New Roman" w:eastAsia="Times New Roman" w:hAnsi="Times New Roman" w:cs="Times New Roman"/>
          <w:color w:val="000000" w:themeColor="text1"/>
          <w:vertAlign w:val="superscript"/>
          <w:lang w:eastAsia="pl-PL"/>
        </w:rPr>
        <w:t>1b</w:t>
      </w:r>
      <w:r>
        <w:rPr>
          <w:rFonts w:ascii="Times New Roman" w:eastAsia="Times New Roman" w:hAnsi="Times New Roman" w:cs="Times New Roman"/>
          <w:color w:val="000000" w:themeColor="text1"/>
          <w:lang w:eastAsia="pl-PL"/>
        </w:rPr>
        <w:t xml:space="preserve"> Kodeksu pracy i innych przepisów mających zastosowanie przy zatrudnieniu pracowników samorządowych ). W przypadku udzielenia dobrowolnej zgody na przetwarzanie danych osobowych, będą one przetwarzane na podstawie art. 6 ust. 1 lit. a oraz art. 9 ust. 1 RODO.</w:t>
      </w:r>
    </w:p>
    <w:p w:rsidR="004639BD" w:rsidRDefault="004639BD" w:rsidP="004639BD">
      <w:pPr>
        <w:pStyle w:val="Akapitzlist"/>
        <w:numPr>
          <w:ilvl w:val="0"/>
          <w:numId w:val="3"/>
        </w:numPr>
        <w:spacing w:after="0" w:line="360" w:lineRule="auto"/>
        <w:ind w:left="714" w:hanging="35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Pani/Pana dane osobowe będą przekazywane innym odbiorcom </w:t>
      </w:r>
      <w:r>
        <w:rPr>
          <w:rFonts w:ascii="Times New Roman" w:hAnsi="Times New Roman" w:cs="Times New Roman"/>
          <w:lang w:eastAsia="pl-PL"/>
        </w:rPr>
        <w:t xml:space="preserve">uprawnionym na podstawie przepisów prawa, a także podmiotom świadczącym usługi na rzecz administratora danych </w:t>
      </w:r>
      <w:r>
        <w:rPr>
          <w:rFonts w:ascii="Times New Roman" w:hAnsi="Times New Roman" w:cs="Times New Roman"/>
          <w:lang w:eastAsia="pl-PL"/>
        </w:rPr>
        <w:br/>
        <w:t>(np. firmy dokonujące brakowania dokumentów).</w:t>
      </w:r>
    </w:p>
    <w:p w:rsidR="004639BD" w:rsidRDefault="004639BD" w:rsidP="004639BD">
      <w:pPr>
        <w:pStyle w:val="Akapitzlist"/>
        <w:numPr>
          <w:ilvl w:val="0"/>
          <w:numId w:val="3"/>
        </w:numPr>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Pani/Pana dane osobowe będą przechowywane przez okres wynikający z JRWA oraz z innych wewnętrznych regulaminów administratora danych.</w:t>
      </w:r>
    </w:p>
    <w:p w:rsidR="004639BD" w:rsidRDefault="004639BD" w:rsidP="004639BD">
      <w:pPr>
        <w:pStyle w:val="Akapitzlist"/>
        <w:numPr>
          <w:ilvl w:val="0"/>
          <w:numId w:val="3"/>
        </w:numPr>
        <w:spacing w:after="0" w:line="360" w:lineRule="auto"/>
        <w:ind w:left="714" w:hanging="35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Posiada Pani/Pan prawo dostępu do swoich danych osobowych, prawo ich sprostowania, prawo do żądania ich usunięcia, prawo do żądania ograniczenia przetwarzania, prawo do wniesienia sprzeciwu wobec ich przetwarzania, prawo do przenoszenia danych.</w:t>
      </w:r>
    </w:p>
    <w:p w:rsidR="004639BD" w:rsidRDefault="004639BD" w:rsidP="004639BD">
      <w:pPr>
        <w:pStyle w:val="Akapitzlist"/>
        <w:numPr>
          <w:ilvl w:val="0"/>
          <w:numId w:val="3"/>
        </w:numPr>
        <w:spacing w:after="0" w:line="360" w:lineRule="auto"/>
        <w:ind w:left="714" w:hanging="35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Jeżeli dane osobowe są przetwarzane na podstawie zgody, ma Pan/Pani prawo do wycofania zgody. Wycofanie zgody nie wpływa na zgodność z prawem przetwarzania, którego dokonano na podstawie zgody przed jej wycofaniem.</w:t>
      </w:r>
    </w:p>
    <w:p w:rsidR="004639BD" w:rsidRDefault="004639BD" w:rsidP="004639BD">
      <w:pPr>
        <w:pStyle w:val="Akapitzlist"/>
        <w:numPr>
          <w:ilvl w:val="0"/>
          <w:numId w:val="3"/>
        </w:numPr>
        <w:spacing w:after="0" w:line="360" w:lineRule="auto"/>
        <w:ind w:left="714" w:hanging="35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Posiada Pani/Pan prawo wniesienia skargi do Prezesa Urzędu Ochrony Danych Osobowych, jeżeli Pani dane będą przetwarzane niezgodnie z przepisami RODO.</w:t>
      </w:r>
    </w:p>
    <w:p w:rsidR="004639BD" w:rsidRDefault="004639BD" w:rsidP="004639BD">
      <w:pPr>
        <w:pStyle w:val="Akapitzlist"/>
        <w:numPr>
          <w:ilvl w:val="0"/>
          <w:numId w:val="3"/>
        </w:numPr>
        <w:spacing w:after="0" w:line="360" w:lineRule="auto"/>
        <w:ind w:left="714" w:hanging="357"/>
        <w:jc w:val="both"/>
        <w:rPr>
          <w:rFonts w:ascii="Times New Roman" w:eastAsia="Arial Unicode MS" w:hAnsi="Times New Roman" w:cs="Times New Roman"/>
          <w:kern w:val="2"/>
          <w:lang w:eastAsia="ar-SA"/>
        </w:rPr>
      </w:pPr>
      <w:r>
        <w:rPr>
          <w:rFonts w:ascii="Times New Roman" w:eastAsia="Times New Roman" w:hAnsi="Times New Roman" w:cs="Times New Roman"/>
          <w:color w:val="000000" w:themeColor="text1"/>
          <w:lang w:eastAsia="pl-PL"/>
        </w:rPr>
        <w:t xml:space="preserve">Podanie przez Pana/Panią danych osobowych jest wymogiem ustawowym wynikającym </w:t>
      </w:r>
      <w:r>
        <w:rPr>
          <w:rFonts w:ascii="Times New Roman" w:eastAsia="Times New Roman" w:hAnsi="Times New Roman" w:cs="Times New Roman"/>
          <w:color w:val="000000" w:themeColor="text1"/>
          <w:lang w:eastAsia="pl-PL"/>
        </w:rPr>
        <w:br/>
        <w:t xml:space="preserve">z przepisów Kodeksu pracy oraz innych przepisów prawa mających zastosowanie do pracowników samorządowych. Podanie danych osobowych jest niezbędne w celu realizacji procedury naboru, zaś w przypadku nie wynikającym z przepisu prawa dobrowolne. </w:t>
      </w:r>
    </w:p>
    <w:p w:rsidR="004639BD" w:rsidRDefault="004639BD" w:rsidP="004639BD">
      <w:pPr>
        <w:pStyle w:val="Akapitzlist"/>
        <w:numPr>
          <w:ilvl w:val="0"/>
          <w:numId w:val="3"/>
        </w:numPr>
        <w:spacing w:after="0" w:line="360" w:lineRule="auto"/>
        <w:ind w:left="714" w:hanging="357"/>
        <w:jc w:val="both"/>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Pani/Pana dane nie będą przekazywane do państwa trzeciego lub organizacji międzynarodowych.</w:t>
      </w:r>
    </w:p>
    <w:p w:rsidR="00456F3F" w:rsidRPr="004639BD" w:rsidRDefault="004639BD" w:rsidP="004639BD">
      <w:pPr>
        <w:pStyle w:val="Akapitzlist"/>
        <w:numPr>
          <w:ilvl w:val="0"/>
          <w:numId w:val="3"/>
        </w:numPr>
        <w:spacing w:after="0" w:line="360" w:lineRule="auto"/>
        <w:ind w:left="714" w:hanging="357"/>
        <w:jc w:val="both"/>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Pana/Pani dane osobowe nie podlegają zautomatyzowanemu podejmowaniu decyzji, w tym profilowaniu</w:t>
      </w:r>
    </w:p>
    <w:sectPr w:rsidR="00456F3F" w:rsidRPr="004639BD" w:rsidSect="0089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52F5"/>
    <w:multiLevelType w:val="hybridMultilevel"/>
    <w:tmpl w:val="8646B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8C30BE8"/>
    <w:multiLevelType w:val="hybridMultilevel"/>
    <w:tmpl w:val="8646B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DA"/>
    <w:rsid w:val="0011453A"/>
    <w:rsid w:val="00162C1F"/>
    <w:rsid w:val="00317662"/>
    <w:rsid w:val="00393523"/>
    <w:rsid w:val="00456F3F"/>
    <w:rsid w:val="004639BD"/>
    <w:rsid w:val="00483799"/>
    <w:rsid w:val="00622E90"/>
    <w:rsid w:val="00662B94"/>
    <w:rsid w:val="00686EE9"/>
    <w:rsid w:val="00890748"/>
    <w:rsid w:val="0090558A"/>
    <w:rsid w:val="009B44DA"/>
    <w:rsid w:val="00B11C3C"/>
    <w:rsid w:val="00BE2202"/>
    <w:rsid w:val="00E86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86C12-98BA-47C0-BDEE-3252266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44D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00887">
      <w:bodyDiv w:val="1"/>
      <w:marLeft w:val="0"/>
      <w:marRight w:val="0"/>
      <w:marTop w:val="0"/>
      <w:marBottom w:val="0"/>
      <w:divBdr>
        <w:top w:val="none" w:sz="0" w:space="0" w:color="auto"/>
        <w:left w:val="none" w:sz="0" w:space="0" w:color="auto"/>
        <w:bottom w:val="none" w:sz="0" w:space="0" w:color="auto"/>
        <w:right w:val="none" w:sz="0" w:space="0" w:color="auto"/>
      </w:divBdr>
    </w:div>
    <w:div w:id="12801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2006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 Tietz</dc:creator>
  <cp:lastModifiedBy>Katarzyna Abrahamczyk</cp:lastModifiedBy>
  <cp:revision>2</cp:revision>
  <cp:lastPrinted>2018-06-14T05:26:00Z</cp:lastPrinted>
  <dcterms:created xsi:type="dcterms:W3CDTF">2019-08-06T10:32:00Z</dcterms:created>
  <dcterms:modified xsi:type="dcterms:W3CDTF">2019-08-06T10:32:00Z</dcterms:modified>
</cp:coreProperties>
</file>