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A3" w:rsidRPr="00817CA3" w:rsidRDefault="00817CA3" w:rsidP="00817CA3">
      <w:pPr>
        <w:jc w:val="center"/>
        <w:rPr>
          <w:rFonts w:ascii="Arial" w:hAnsi="Arial" w:cs="Arial"/>
          <w:b/>
          <w:sz w:val="22"/>
          <w:szCs w:val="22"/>
        </w:rPr>
      </w:pPr>
      <w:r w:rsidRPr="00817CA3">
        <w:rPr>
          <w:rFonts w:ascii="Arial" w:hAnsi="Arial" w:cs="Arial"/>
          <w:b/>
          <w:sz w:val="22"/>
          <w:szCs w:val="22"/>
        </w:rPr>
        <w:t>PROJEKT</w:t>
      </w:r>
    </w:p>
    <w:p w:rsidR="00817CA3" w:rsidRPr="00817CA3" w:rsidRDefault="00817CA3" w:rsidP="00817CA3">
      <w:pPr>
        <w:jc w:val="center"/>
        <w:rPr>
          <w:rFonts w:ascii="Arial" w:hAnsi="Arial" w:cs="Arial"/>
          <w:b/>
          <w:sz w:val="22"/>
          <w:szCs w:val="22"/>
        </w:rPr>
      </w:pPr>
      <w:r w:rsidRPr="00817CA3">
        <w:rPr>
          <w:rFonts w:ascii="Arial" w:hAnsi="Arial" w:cs="Arial"/>
          <w:b/>
          <w:sz w:val="22"/>
          <w:szCs w:val="22"/>
        </w:rPr>
        <w:t>Uchwała Nr .........................</w:t>
      </w:r>
    </w:p>
    <w:p w:rsidR="00817CA3" w:rsidRPr="00817CA3" w:rsidRDefault="00817CA3" w:rsidP="00817CA3">
      <w:pPr>
        <w:jc w:val="center"/>
        <w:rPr>
          <w:rFonts w:ascii="Arial" w:hAnsi="Arial" w:cs="Arial"/>
          <w:b/>
          <w:sz w:val="22"/>
          <w:szCs w:val="22"/>
        </w:rPr>
      </w:pPr>
      <w:r w:rsidRPr="00817CA3">
        <w:rPr>
          <w:rFonts w:ascii="Arial" w:hAnsi="Arial" w:cs="Arial"/>
          <w:b/>
          <w:sz w:val="22"/>
          <w:szCs w:val="22"/>
        </w:rPr>
        <w:t>Rady Miasta Jastrzębie - Zdrój</w:t>
      </w:r>
    </w:p>
    <w:p w:rsidR="00817CA3" w:rsidRPr="00817CA3" w:rsidRDefault="00817CA3" w:rsidP="00817CA3">
      <w:pPr>
        <w:jc w:val="center"/>
        <w:rPr>
          <w:rFonts w:ascii="Arial" w:hAnsi="Arial" w:cs="Arial"/>
          <w:b/>
          <w:sz w:val="22"/>
          <w:szCs w:val="22"/>
        </w:rPr>
      </w:pPr>
      <w:r w:rsidRPr="00817CA3">
        <w:rPr>
          <w:rFonts w:ascii="Arial" w:hAnsi="Arial" w:cs="Arial"/>
          <w:b/>
          <w:sz w:val="22"/>
          <w:szCs w:val="22"/>
        </w:rPr>
        <w:t>z dnia .......................................</w:t>
      </w:r>
    </w:p>
    <w:p w:rsidR="00817CA3" w:rsidRPr="00817CA3" w:rsidRDefault="00817CA3" w:rsidP="00817CA3">
      <w:pPr>
        <w:jc w:val="center"/>
        <w:rPr>
          <w:rFonts w:ascii="Arial" w:hAnsi="Arial" w:cs="Arial"/>
          <w:b/>
          <w:sz w:val="22"/>
          <w:szCs w:val="22"/>
        </w:rPr>
      </w:pPr>
    </w:p>
    <w:p w:rsidR="00817CA3" w:rsidRPr="00817CA3" w:rsidRDefault="00817CA3" w:rsidP="00817CA3">
      <w:pPr>
        <w:jc w:val="center"/>
        <w:rPr>
          <w:rFonts w:ascii="Arial" w:hAnsi="Arial" w:cs="Arial"/>
          <w:b/>
          <w:sz w:val="22"/>
          <w:szCs w:val="22"/>
        </w:rPr>
      </w:pPr>
      <w:r w:rsidRPr="00817CA3">
        <w:rPr>
          <w:rFonts w:ascii="Arial" w:hAnsi="Arial" w:cs="Arial"/>
          <w:b/>
          <w:sz w:val="22"/>
          <w:szCs w:val="22"/>
        </w:rPr>
        <w:t>w sprawie zwolnienia z opłaty targowej sprzedaży dokonywanej w czasie trwania imprez organizowanych na terenie Parku Zdrojowego im. dr Mikołaja Witczaka w Jastrzębiu-Zdroju, w miejscach wyznaczonych przez organizatora lub współorganizatorów tych imprez, w których odbywają się powyższe imprezy.</w:t>
      </w:r>
    </w:p>
    <w:p w:rsidR="00817CA3" w:rsidRPr="00817CA3" w:rsidRDefault="00817CA3" w:rsidP="00817CA3">
      <w:pPr>
        <w:rPr>
          <w:rFonts w:ascii="Arial" w:hAnsi="Arial" w:cs="Arial"/>
          <w:sz w:val="22"/>
          <w:szCs w:val="22"/>
        </w:rPr>
      </w:pPr>
    </w:p>
    <w:p w:rsidR="00817CA3" w:rsidRPr="00817CA3" w:rsidRDefault="00817CA3" w:rsidP="00817CA3">
      <w:pPr>
        <w:rPr>
          <w:rFonts w:ascii="Arial" w:hAnsi="Arial" w:cs="Arial"/>
          <w:sz w:val="22"/>
          <w:szCs w:val="22"/>
        </w:rPr>
      </w:pPr>
      <w:r w:rsidRPr="00817CA3">
        <w:rPr>
          <w:rFonts w:ascii="Arial" w:hAnsi="Arial" w:cs="Arial"/>
          <w:sz w:val="22"/>
          <w:szCs w:val="22"/>
        </w:rPr>
        <w:t>Na podstawie art. 18 ust. 2 pkt 8, art. 40 ust. 1, art. 41 ust. 1, art 42 ustawy z dnia 8 marca 1990 r. o samorządzie gminnym (jednolity tekst Dz. U. z 2013 r. poz. 594 ), art. 19 pkt 3 ustawy z dnia 12 stycznia 1991 r. o podatkach i opłatach lokalnych (jednolity tekst Dz. U. z 2010 r., Nr 95 poz. 613 z późniejszymi zmianami) w oparciu o opinie Komisji,</w:t>
      </w:r>
    </w:p>
    <w:p w:rsidR="00817CA3" w:rsidRPr="00817CA3" w:rsidRDefault="00817CA3" w:rsidP="00817CA3">
      <w:pPr>
        <w:rPr>
          <w:rFonts w:ascii="Arial" w:hAnsi="Arial" w:cs="Arial"/>
          <w:sz w:val="22"/>
          <w:szCs w:val="22"/>
        </w:rPr>
      </w:pPr>
    </w:p>
    <w:p w:rsidR="00817CA3" w:rsidRPr="00817CA3" w:rsidRDefault="00817CA3" w:rsidP="00817CA3">
      <w:pPr>
        <w:jc w:val="center"/>
        <w:rPr>
          <w:rFonts w:ascii="Arial" w:hAnsi="Arial" w:cs="Arial"/>
          <w:b/>
          <w:sz w:val="22"/>
          <w:szCs w:val="22"/>
        </w:rPr>
      </w:pPr>
      <w:r w:rsidRPr="00817CA3">
        <w:rPr>
          <w:rFonts w:ascii="Arial" w:hAnsi="Arial" w:cs="Arial"/>
          <w:b/>
          <w:sz w:val="22"/>
          <w:szCs w:val="22"/>
        </w:rPr>
        <w:t>Rada Miasta Jastrzębie - Zdrój</w:t>
      </w:r>
    </w:p>
    <w:p w:rsidR="00817CA3" w:rsidRPr="00817CA3" w:rsidRDefault="00817CA3" w:rsidP="00817CA3">
      <w:pPr>
        <w:jc w:val="center"/>
        <w:rPr>
          <w:rFonts w:ascii="Arial" w:hAnsi="Arial" w:cs="Arial"/>
          <w:b/>
          <w:sz w:val="22"/>
          <w:szCs w:val="22"/>
        </w:rPr>
      </w:pPr>
      <w:r w:rsidRPr="00817CA3">
        <w:rPr>
          <w:rFonts w:ascii="Arial" w:hAnsi="Arial" w:cs="Arial"/>
          <w:b/>
          <w:sz w:val="22"/>
          <w:szCs w:val="22"/>
        </w:rPr>
        <w:t>uchwala:</w:t>
      </w:r>
    </w:p>
    <w:p w:rsidR="00817CA3" w:rsidRPr="00817CA3" w:rsidRDefault="00817CA3" w:rsidP="00817CA3">
      <w:pPr>
        <w:rPr>
          <w:rFonts w:ascii="Arial" w:hAnsi="Arial" w:cs="Arial"/>
          <w:sz w:val="22"/>
          <w:szCs w:val="22"/>
        </w:rPr>
      </w:pPr>
    </w:p>
    <w:p w:rsidR="00817CA3" w:rsidRPr="00817CA3" w:rsidRDefault="00817CA3" w:rsidP="00817CA3">
      <w:pPr>
        <w:jc w:val="center"/>
        <w:rPr>
          <w:rFonts w:ascii="Arial" w:hAnsi="Arial" w:cs="Arial"/>
          <w:b/>
          <w:sz w:val="22"/>
          <w:szCs w:val="22"/>
        </w:rPr>
      </w:pPr>
      <w:r w:rsidRPr="00817CA3">
        <w:rPr>
          <w:rFonts w:ascii="Arial" w:hAnsi="Arial" w:cs="Arial"/>
          <w:b/>
          <w:sz w:val="22"/>
          <w:szCs w:val="22"/>
        </w:rPr>
        <w:t>§ 1</w:t>
      </w:r>
    </w:p>
    <w:p w:rsidR="00817CA3" w:rsidRPr="00817CA3" w:rsidRDefault="00817CA3" w:rsidP="00817CA3">
      <w:pPr>
        <w:rPr>
          <w:rFonts w:ascii="Arial" w:hAnsi="Arial" w:cs="Arial"/>
          <w:sz w:val="22"/>
          <w:szCs w:val="22"/>
        </w:rPr>
      </w:pPr>
    </w:p>
    <w:p w:rsidR="00817CA3" w:rsidRPr="00817CA3" w:rsidRDefault="00817CA3" w:rsidP="00817CA3">
      <w:pPr>
        <w:rPr>
          <w:rFonts w:ascii="Arial" w:hAnsi="Arial" w:cs="Arial"/>
          <w:sz w:val="22"/>
          <w:szCs w:val="22"/>
        </w:rPr>
      </w:pPr>
      <w:r w:rsidRPr="00817CA3">
        <w:rPr>
          <w:rFonts w:ascii="Arial" w:hAnsi="Arial" w:cs="Arial"/>
          <w:sz w:val="22"/>
          <w:szCs w:val="22"/>
        </w:rPr>
        <w:t xml:space="preserve">Zwalnia się z opłaty targowej sprzedaż dokonywaną w czasie trwania imprez organizowanych na terenie Parku Zdrojowego im. dr Mikołaja Witczaka w Jastrzębiu – Zdroju, w miejscach wyznaczonych przez organizatora lub współorganizatorów tych imprez, w których odbywają się powyższe imprezy. </w:t>
      </w:r>
    </w:p>
    <w:p w:rsidR="00817CA3" w:rsidRPr="00817CA3" w:rsidRDefault="00817CA3" w:rsidP="00817CA3">
      <w:pPr>
        <w:rPr>
          <w:rFonts w:ascii="Arial" w:hAnsi="Arial" w:cs="Arial"/>
          <w:sz w:val="22"/>
          <w:szCs w:val="22"/>
        </w:rPr>
      </w:pPr>
    </w:p>
    <w:p w:rsidR="00817CA3" w:rsidRPr="00817CA3" w:rsidRDefault="00817CA3" w:rsidP="00817CA3">
      <w:pPr>
        <w:jc w:val="center"/>
        <w:rPr>
          <w:rFonts w:ascii="Arial" w:hAnsi="Arial" w:cs="Arial"/>
          <w:b/>
          <w:sz w:val="22"/>
          <w:szCs w:val="22"/>
        </w:rPr>
      </w:pPr>
      <w:r w:rsidRPr="00817CA3">
        <w:rPr>
          <w:rFonts w:ascii="Arial" w:hAnsi="Arial" w:cs="Arial"/>
          <w:b/>
          <w:sz w:val="22"/>
          <w:szCs w:val="22"/>
        </w:rPr>
        <w:t>§ 2</w:t>
      </w:r>
    </w:p>
    <w:p w:rsidR="00817CA3" w:rsidRPr="00817CA3" w:rsidRDefault="00817CA3" w:rsidP="00817CA3">
      <w:pPr>
        <w:rPr>
          <w:rFonts w:ascii="Arial" w:hAnsi="Arial" w:cs="Arial"/>
          <w:sz w:val="22"/>
          <w:szCs w:val="22"/>
        </w:rPr>
      </w:pPr>
    </w:p>
    <w:p w:rsidR="00817CA3" w:rsidRPr="00817CA3" w:rsidRDefault="00817CA3" w:rsidP="00817CA3">
      <w:pPr>
        <w:rPr>
          <w:rFonts w:ascii="Arial" w:hAnsi="Arial" w:cs="Arial"/>
          <w:sz w:val="22"/>
          <w:szCs w:val="22"/>
        </w:rPr>
      </w:pPr>
      <w:r w:rsidRPr="00817CA3">
        <w:rPr>
          <w:rFonts w:ascii="Arial" w:hAnsi="Arial" w:cs="Arial"/>
          <w:sz w:val="22"/>
          <w:szCs w:val="22"/>
        </w:rPr>
        <w:t>Wykonanie Uchwały powierza się Prezydentowi Miasta Jastrzębie - Zdrój.</w:t>
      </w:r>
    </w:p>
    <w:p w:rsidR="00817CA3" w:rsidRPr="00817CA3" w:rsidRDefault="00817CA3" w:rsidP="00817CA3">
      <w:pPr>
        <w:rPr>
          <w:rFonts w:ascii="Arial" w:hAnsi="Arial" w:cs="Arial"/>
          <w:sz w:val="22"/>
          <w:szCs w:val="22"/>
        </w:rPr>
      </w:pPr>
    </w:p>
    <w:p w:rsidR="00817CA3" w:rsidRPr="00817CA3" w:rsidRDefault="00817CA3" w:rsidP="00817CA3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817CA3">
        <w:rPr>
          <w:rFonts w:ascii="Arial" w:hAnsi="Arial" w:cs="Arial"/>
          <w:b/>
          <w:sz w:val="22"/>
          <w:szCs w:val="22"/>
        </w:rPr>
        <w:t>§ 3</w:t>
      </w:r>
    </w:p>
    <w:bookmarkEnd w:id="0"/>
    <w:p w:rsidR="00817CA3" w:rsidRPr="00817CA3" w:rsidRDefault="00817CA3" w:rsidP="00817CA3">
      <w:pPr>
        <w:rPr>
          <w:rFonts w:ascii="Arial" w:hAnsi="Arial" w:cs="Arial"/>
          <w:sz w:val="22"/>
          <w:szCs w:val="22"/>
        </w:rPr>
      </w:pPr>
    </w:p>
    <w:p w:rsidR="00817CA3" w:rsidRPr="00817CA3" w:rsidRDefault="00817CA3" w:rsidP="00817CA3">
      <w:pPr>
        <w:rPr>
          <w:rFonts w:ascii="Arial" w:hAnsi="Arial" w:cs="Arial"/>
          <w:sz w:val="22"/>
          <w:szCs w:val="22"/>
        </w:rPr>
      </w:pPr>
    </w:p>
    <w:p w:rsidR="00817CA3" w:rsidRPr="00817CA3" w:rsidRDefault="00817CA3" w:rsidP="00817CA3">
      <w:pPr>
        <w:rPr>
          <w:rFonts w:ascii="Arial" w:hAnsi="Arial" w:cs="Arial"/>
          <w:sz w:val="22"/>
          <w:szCs w:val="22"/>
        </w:rPr>
      </w:pPr>
      <w:r w:rsidRPr="00817CA3">
        <w:rPr>
          <w:rFonts w:ascii="Arial" w:hAnsi="Arial" w:cs="Arial"/>
          <w:sz w:val="22"/>
          <w:szCs w:val="22"/>
        </w:rPr>
        <w:t>Uchwała wchodzi w życie po upływie 14 dni od dnia jej ogłoszenia w Dzienniku Urzędowym Województwa Śląskiego.</w:t>
      </w:r>
    </w:p>
    <w:p w:rsidR="00817CA3" w:rsidRPr="00817CA3" w:rsidRDefault="00817CA3" w:rsidP="00817CA3">
      <w:pPr>
        <w:rPr>
          <w:rFonts w:ascii="Arial" w:hAnsi="Arial" w:cs="Arial"/>
          <w:sz w:val="22"/>
          <w:szCs w:val="22"/>
        </w:rPr>
      </w:pPr>
    </w:p>
    <w:p w:rsidR="00DD03F8" w:rsidRPr="00817CA3" w:rsidRDefault="00DD03F8" w:rsidP="00817CA3">
      <w:pPr>
        <w:rPr>
          <w:rFonts w:ascii="Arial" w:hAnsi="Arial" w:cs="Arial"/>
          <w:sz w:val="22"/>
          <w:szCs w:val="22"/>
        </w:rPr>
      </w:pPr>
    </w:p>
    <w:sectPr w:rsidR="00DD03F8" w:rsidRPr="0081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A3"/>
    <w:rsid w:val="000A6927"/>
    <w:rsid w:val="00817CA3"/>
    <w:rsid w:val="00DC2406"/>
    <w:rsid w:val="00DD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afa">
    <w:name w:val="rafa"/>
    <w:basedOn w:val="Normalny"/>
    <w:link w:val="rafaZnak"/>
    <w:qFormat/>
    <w:rsid w:val="00DC2406"/>
    <w:rPr>
      <w:rFonts w:ascii="Arial" w:eastAsia="Times New Roman" w:hAnsi="Arial" w:cs="Arial"/>
    </w:rPr>
  </w:style>
  <w:style w:type="character" w:customStyle="1" w:styleId="rafaZnak">
    <w:name w:val="rafa Znak"/>
    <w:basedOn w:val="Domylnaczcionkaakapitu"/>
    <w:link w:val="rafa"/>
    <w:rsid w:val="00DC2406"/>
    <w:rPr>
      <w:rFonts w:ascii="Arial" w:eastAsia="Times New Roman" w:hAnsi="Arial" w:cs="Arial"/>
    </w:rPr>
  </w:style>
  <w:style w:type="paragraph" w:customStyle="1" w:styleId="Rafa0">
    <w:name w:val="Rafa"/>
    <w:basedOn w:val="Bezodstpw"/>
    <w:qFormat/>
    <w:rsid w:val="000A6927"/>
    <w:rPr>
      <w:rFonts w:ascii="Arial" w:eastAsia="Times New Roman" w:hAnsi="Arial"/>
      <w:lang w:eastAsia="pl-PL"/>
    </w:rPr>
  </w:style>
  <w:style w:type="paragraph" w:styleId="Bezodstpw">
    <w:name w:val="No Spacing"/>
    <w:uiPriority w:val="1"/>
    <w:qFormat/>
    <w:rsid w:val="000A6927"/>
  </w:style>
  <w:style w:type="paragraph" w:styleId="NormalnyWeb">
    <w:name w:val="Normal (Web)"/>
    <w:basedOn w:val="Normalny"/>
    <w:uiPriority w:val="99"/>
    <w:semiHidden/>
    <w:unhideWhenUsed/>
    <w:rsid w:val="00817CA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afa">
    <w:name w:val="rafa"/>
    <w:basedOn w:val="Normalny"/>
    <w:link w:val="rafaZnak"/>
    <w:qFormat/>
    <w:rsid w:val="00DC2406"/>
    <w:rPr>
      <w:rFonts w:ascii="Arial" w:eastAsia="Times New Roman" w:hAnsi="Arial" w:cs="Arial"/>
    </w:rPr>
  </w:style>
  <w:style w:type="character" w:customStyle="1" w:styleId="rafaZnak">
    <w:name w:val="rafa Znak"/>
    <w:basedOn w:val="Domylnaczcionkaakapitu"/>
    <w:link w:val="rafa"/>
    <w:rsid w:val="00DC2406"/>
    <w:rPr>
      <w:rFonts w:ascii="Arial" w:eastAsia="Times New Roman" w:hAnsi="Arial" w:cs="Arial"/>
    </w:rPr>
  </w:style>
  <w:style w:type="paragraph" w:customStyle="1" w:styleId="Rafa0">
    <w:name w:val="Rafa"/>
    <w:basedOn w:val="Bezodstpw"/>
    <w:qFormat/>
    <w:rsid w:val="000A6927"/>
    <w:rPr>
      <w:rFonts w:ascii="Arial" w:eastAsia="Times New Roman" w:hAnsi="Arial"/>
      <w:lang w:eastAsia="pl-PL"/>
    </w:rPr>
  </w:style>
  <w:style w:type="paragraph" w:styleId="Bezodstpw">
    <w:name w:val="No Spacing"/>
    <w:uiPriority w:val="1"/>
    <w:qFormat/>
    <w:rsid w:val="000A6927"/>
  </w:style>
  <w:style w:type="paragraph" w:styleId="NormalnyWeb">
    <w:name w:val="Normal (Web)"/>
    <w:basedOn w:val="Normalny"/>
    <w:uiPriority w:val="99"/>
    <w:semiHidden/>
    <w:unhideWhenUsed/>
    <w:rsid w:val="00817CA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rstelmaczonek</dc:creator>
  <cp:lastModifiedBy>rstelmaczonek</cp:lastModifiedBy>
  <cp:revision>1</cp:revision>
  <dcterms:created xsi:type="dcterms:W3CDTF">2013-09-06T11:17:00Z</dcterms:created>
  <dcterms:modified xsi:type="dcterms:W3CDTF">2013-09-06T11:19:00Z</dcterms:modified>
</cp:coreProperties>
</file>