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0B" w:rsidRDefault="00EC2C0B" w:rsidP="00EC2C0B">
      <w:pPr>
        <w:pStyle w:val="Bezodstpw"/>
        <w:jc w:val="center"/>
        <w:rPr>
          <w:rFonts w:ascii="Arial" w:hAnsi="Arial" w:cs="Arial"/>
        </w:rPr>
      </w:pPr>
      <w:r w:rsidRPr="00EC2C0B">
        <w:rPr>
          <w:rFonts w:ascii="Arial" w:hAnsi="Arial" w:cs="Arial"/>
        </w:rPr>
        <w:t>Uchwała Nr                  .2013</w:t>
      </w:r>
    </w:p>
    <w:p w:rsidR="00EC2C0B" w:rsidRDefault="00EC2C0B" w:rsidP="00EC2C0B">
      <w:pPr>
        <w:pStyle w:val="Bezodstpw"/>
        <w:jc w:val="center"/>
        <w:rPr>
          <w:rFonts w:ascii="Arial" w:hAnsi="Arial" w:cs="Arial"/>
        </w:rPr>
      </w:pPr>
      <w:r w:rsidRPr="00EC2C0B">
        <w:rPr>
          <w:rFonts w:ascii="Arial" w:hAnsi="Arial" w:cs="Arial"/>
        </w:rPr>
        <w:t>Rady Miasta Jastrzębie</w:t>
      </w:r>
      <w:r>
        <w:rPr>
          <w:rFonts w:ascii="Arial" w:hAnsi="Arial" w:cs="Arial"/>
        </w:rPr>
        <w:t>-</w:t>
      </w:r>
      <w:r w:rsidRPr="00EC2C0B">
        <w:rPr>
          <w:rFonts w:ascii="Arial" w:hAnsi="Arial" w:cs="Arial"/>
        </w:rPr>
        <w:t>Zdrój</w:t>
      </w:r>
    </w:p>
    <w:p w:rsidR="00EC2C0B" w:rsidRDefault="00EC2C0B" w:rsidP="00EC2C0B">
      <w:pPr>
        <w:pStyle w:val="Bezodstpw"/>
        <w:jc w:val="center"/>
        <w:rPr>
          <w:rFonts w:ascii="Arial" w:hAnsi="Arial" w:cs="Arial"/>
        </w:rPr>
      </w:pPr>
    </w:p>
    <w:p w:rsidR="00EC2C0B" w:rsidRPr="00EC2C0B" w:rsidRDefault="00EC2C0B" w:rsidP="00EC2C0B">
      <w:pPr>
        <w:pStyle w:val="Bezodstpw"/>
        <w:jc w:val="center"/>
        <w:rPr>
          <w:rFonts w:ascii="Arial" w:hAnsi="Arial" w:cs="Arial"/>
        </w:rPr>
      </w:pPr>
      <w:r w:rsidRPr="00EC2C0B">
        <w:rPr>
          <w:rFonts w:ascii="Arial" w:hAnsi="Arial" w:cs="Arial"/>
        </w:rPr>
        <w:t>z dnia  .......................2013</w:t>
      </w:r>
    </w:p>
    <w:p w:rsidR="00EC2C0B" w:rsidRDefault="00EC2C0B" w:rsidP="00EC2C0B">
      <w:pPr>
        <w:pStyle w:val="Bezodstpw"/>
        <w:rPr>
          <w:rFonts w:ascii="Arial" w:hAnsi="Arial" w:cs="Arial"/>
        </w:rPr>
      </w:pPr>
    </w:p>
    <w:p w:rsidR="00EC2C0B" w:rsidRPr="00EC2C0B" w:rsidRDefault="00EC2C0B" w:rsidP="00EC2C0B">
      <w:pPr>
        <w:pStyle w:val="Bezodstpw"/>
        <w:rPr>
          <w:rFonts w:ascii="Arial" w:hAnsi="Arial" w:cs="Arial"/>
        </w:rPr>
      </w:pPr>
      <w:r w:rsidRPr="00EC2C0B">
        <w:rPr>
          <w:rFonts w:ascii="Arial" w:hAnsi="Arial" w:cs="Arial"/>
        </w:rPr>
        <w:t>w sprawie zmiany przebiegu ulicy Ks. Twardowskiego zaliczonej do kategorii dróg gminnych na terenie Miasta Jastrzębie-Zdrój</w:t>
      </w:r>
    </w:p>
    <w:p w:rsidR="00EC2C0B" w:rsidRDefault="00EC2C0B" w:rsidP="00EC2C0B">
      <w:pPr>
        <w:pStyle w:val="Bezodstpw"/>
        <w:rPr>
          <w:rFonts w:ascii="Arial" w:hAnsi="Arial" w:cs="Arial"/>
        </w:rPr>
      </w:pPr>
    </w:p>
    <w:p w:rsidR="00EC2C0B" w:rsidRPr="00EC2C0B" w:rsidRDefault="00EC2C0B" w:rsidP="00EC2C0B">
      <w:pPr>
        <w:pStyle w:val="Bezodstpw"/>
        <w:rPr>
          <w:rFonts w:ascii="Arial" w:hAnsi="Arial" w:cs="Arial"/>
        </w:rPr>
      </w:pPr>
      <w:r w:rsidRPr="00EC2C0B">
        <w:rPr>
          <w:rFonts w:ascii="Arial" w:hAnsi="Arial" w:cs="Arial"/>
        </w:rPr>
        <w:t>Na podstawie art.18 ust.2 pkt.15 z dnia 8 marca 1990 r. o samorządzie gminnym (</w:t>
      </w:r>
      <w:proofErr w:type="spellStart"/>
      <w:r w:rsidRPr="00EC2C0B">
        <w:rPr>
          <w:rFonts w:ascii="Arial" w:hAnsi="Arial" w:cs="Arial"/>
        </w:rPr>
        <w:t>t.j</w:t>
      </w:r>
      <w:proofErr w:type="spellEnd"/>
      <w:r w:rsidRPr="00EC2C0B">
        <w:rPr>
          <w:rFonts w:ascii="Arial" w:hAnsi="Arial" w:cs="Arial"/>
        </w:rPr>
        <w:t xml:space="preserve">. </w:t>
      </w:r>
      <w:proofErr w:type="spellStart"/>
      <w:r w:rsidRPr="00EC2C0B">
        <w:rPr>
          <w:rFonts w:ascii="Arial" w:hAnsi="Arial" w:cs="Arial"/>
        </w:rPr>
        <w:t>Dz.U</w:t>
      </w:r>
      <w:proofErr w:type="spellEnd"/>
      <w:r w:rsidRPr="00EC2C0B">
        <w:rPr>
          <w:rFonts w:ascii="Arial" w:hAnsi="Arial" w:cs="Arial"/>
        </w:rPr>
        <w:t>. z 2001 r. Nr 142, poz.1591 z późniejszymi zmianami) oraz art. 7 ust.3 ustawy z dnia 21 marca 1985 r. o drogach publicznych (</w:t>
      </w:r>
      <w:proofErr w:type="spellStart"/>
      <w:r w:rsidRPr="00EC2C0B">
        <w:rPr>
          <w:rFonts w:ascii="Arial" w:hAnsi="Arial" w:cs="Arial"/>
        </w:rPr>
        <w:t>t.j</w:t>
      </w:r>
      <w:proofErr w:type="spellEnd"/>
      <w:r w:rsidRPr="00EC2C0B">
        <w:rPr>
          <w:rFonts w:ascii="Arial" w:hAnsi="Arial" w:cs="Arial"/>
        </w:rPr>
        <w:t xml:space="preserve">. </w:t>
      </w:r>
      <w:proofErr w:type="spellStart"/>
      <w:r w:rsidRPr="00EC2C0B">
        <w:rPr>
          <w:rFonts w:ascii="Arial" w:hAnsi="Arial" w:cs="Arial"/>
        </w:rPr>
        <w:t>Dz.U</w:t>
      </w:r>
      <w:proofErr w:type="spellEnd"/>
      <w:r w:rsidRPr="00EC2C0B">
        <w:rPr>
          <w:rFonts w:ascii="Arial" w:hAnsi="Arial" w:cs="Arial"/>
        </w:rPr>
        <w:t>. z 2007 r. Nr 19, poz.115 z późniejszymi zmianami),</w:t>
      </w:r>
    </w:p>
    <w:p w:rsidR="00EC2C0B" w:rsidRDefault="00EC2C0B" w:rsidP="00EC2C0B">
      <w:pPr>
        <w:pStyle w:val="Bezodstpw"/>
        <w:rPr>
          <w:rFonts w:ascii="Arial" w:hAnsi="Arial" w:cs="Arial"/>
        </w:rPr>
      </w:pPr>
    </w:p>
    <w:p w:rsidR="00EC2C0B" w:rsidRDefault="00EC2C0B" w:rsidP="00EC2C0B">
      <w:pPr>
        <w:pStyle w:val="Bezodstpw"/>
        <w:jc w:val="center"/>
        <w:rPr>
          <w:rFonts w:ascii="Arial" w:hAnsi="Arial" w:cs="Arial"/>
        </w:rPr>
      </w:pPr>
      <w:r w:rsidRPr="00EC2C0B">
        <w:rPr>
          <w:rFonts w:ascii="Arial" w:hAnsi="Arial" w:cs="Arial"/>
        </w:rPr>
        <w:t>Rada Miasta Jastrzębie</w:t>
      </w:r>
      <w:r>
        <w:rPr>
          <w:rFonts w:ascii="Arial" w:hAnsi="Arial" w:cs="Arial"/>
        </w:rPr>
        <w:t>-</w:t>
      </w:r>
      <w:r w:rsidRPr="00EC2C0B">
        <w:rPr>
          <w:rFonts w:ascii="Arial" w:hAnsi="Arial" w:cs="Arial"/>
        </w:rPr>
        <w:t>Zdrój</w:t>
      </w:r>
    </w:p>
    <w:p w:rsidR="00EC2C0B" w:rsidRPr="00EC2C0B" w:rsidRDefault="00EC2C0B" w:rsidP="00EC2C0B">
      <w:pPr>
        <w:pStyle w:val="Bezodstpw"/>
        <w:jc w:val="center"/>
        <w:rPr>
          <w:rFonts w:ascii="Arial" w:hAnsi="Arial" w:cs="Arial"/>
        </w:rPr>
      </w:pPr>
      <w:bookmarkStart w:id="0" w:name="_GoBack"/>
      <w:bookmarkEnd w:id="0"/>
      <w:r w:rsidRPr="00EC2C0B">
        <w:rPr>
          <w:rFonts w:ascii="Arial" w:hAnsi="Arial" w:cs="Arial"/>
        </w:rPr>
        <w:t>uchwala:</w:t>
      </w:r>
    </w:p>
    <w:p w:rsidR="00EC2C0B" w:rsidRDefault="00EC2C0B" w:rsidP="00EC2C0B">
      <w:pPr>
        <w:pStyle w:val="Bezodstpw"/>
        <w:jc w:val="center"/>
        <w:rPr>
          <w:rFonts w:ascii="Arial" w:hAnsi="Arial" w:cs="Arial"/>
        </w:rPr>
      </w:pPr>
    </w:p>
    <w:p w:rsidR="00EC2C0B" w:rsidRPr="00EC2C0B" w:rsidRDefault="00EC2C0B" w:rsidP="00EC2C0B">
      <w:pPr>
        <w:pStyle w:val="Bezodstpw"/>
        <w:jc w:val="center"/>
        <w:rPr>
          <w:rFonts w:ascii="Arial" w:hAnsi="Arial" w:cs="Arial"/>
        </w:rPr>
      </w:pPr>
      <w:r w:rsidRPr="00EC2C0B">
        <w:rPr>
          <w:rFonts w:ascii="Arial" w:hAnsi="Arial" w:cs="Arial"/>
        </w:rPr>
        <w:t>§1</w:t>
      </w:r>
    </w:p>
    <w:p w:rsidR="00EC2C0B" w:rsidRPr="00EC2C0B" w:rsidRDefault="00EC2C0B" w:rsidP="00EC2C0B">
      <w:pPr>
        <w:pStyle w:val="Bezodstpw"/>
        <w:rPr>
          <w:rFonts w:ascii="Arial" w:hAnsi="Arial" w:cs="Arial"/>
        </w:rPr>
      </w:pPr>
      <w:r w:rsidRPr="00EC2C0B">
        <w:rPr>
          <w:rFonts w:ascii="Arial" w:hAnsi="Arial" w:cs="Arial"/>
        </w:rPr>
        <w:t>Zmienić przebieg ulicy Ks. Twardowskiego zaliczonej do kategorii dróg gminnych położonych na terenie Miasta Jastrzębie</w:t>
      </w:r>
      <w:r>
        <w:rPr>
          <w:rFonts w:ascii="Arial" w:hAnsi="Arial" w:cs="Arial"/>
        </w:rPr>
        <w:t>-</w:t>
      </w:r>
      <w:r w:rsidRPr="00EC2C0B">
        <w:rPr>
          <w:rFonts w:ascii="Arial" w:hAnsi="Arial" w:cs="Arial"/>
        </w:rPr>
        <w:t>Zdrój.</w:t>
      </w:r>
    </w:p>
    <w:p w:rsidR="00EC2C0B" w:rsidRDefault="00EC2C0B" w:rsidP="00EC2C0B">
      <w:pPr>
        <w:pStyle w:val="Bezodstpw"/>
        <w:rPr>
          <w:rFonts w:ascii="Arial" w:hAnsi="Arial" w:cs="Arial"/>
        </w:rPr>
      </w:pPr>
    </w:p>
    <w:p w:rsidR="00EC2C0B" w:rsidRPr="00EC2C0B" w:rsidRDefault="00EC2C0B" w:rsidP="00EC2C0B">
      <w:pPr>
        <w:pStyle w:val="Bezodstpw"/>
        <w:jc w:val="center"/>
        <w:rPr>
          <w:rFonts w:ascii="Arial" w:hAnsi="Arial" w:cs="Arial"/>
        </w:rPr>
      </w:pPr>
      <w:r w:rsidRPr="00EC2C0B">
        <w:rPr>
          <w:rFonts w:ascii="Arial" w:hAnsi="Arial" w:cs="Arial"/>
        </w:rPr>
        <w:t>§2</w:t>
      </w:r>
    </w:p>
    <w:p w:rsidR="00EC2C0B" w:rsidRPr="00EC2C0B" w:rsidRDefault="00EC2C0B" w:rsidP="00EC2C0B">
      <w:pPr>
        <w:pStyle w:val="Bezodstpw"/>
        <w:rPr>
          <w:rFonts w:ascii="Arial" w:hAnsi="Arial" w:cs="Arial"/>
        </w:rPr>
      </w:pPr>
      <w:r w:rsidRPr="00EC2C0B">
        <w:rPr>
          <w:rFonts w:ascii="Arial" w:hAnsi="Arial" w:cs="Arial"/>
        </w:rPr>
        <w:t>Położenie i przebieg drogi, o której mowa w § 1 oznaczono  na mapie stanowiącej załącznik nr 1 do niniejszej uchwały.</w:t>
      </w:r>
    </w:p>
    <w:p w:rsidR="00EC2C0B" w:rsidRDefault="00EC2C0B" w:rsidP="00EC2C0B">
      <w:pPr>
        <w:pStyle w:val="Bezodstpw"/>
        <w:rPr>
          <w:rFonts w:ascii="Arial" w:hAnsi="Arial" w:cs="Arial"/>
        </w:rPr>
      </w:pPr>
    </w:p>
    <w:p w:rsidR="00EC2C0B" w:rsidRPr="00EC2C0B" w:rsidRDefault="00EC2C0B" w:rsidP="00EC2C0B">
      <w:pPr>
        <w:pStyle w:val="Bezodstpw"/>
        <w:jc w:val="center"/>
        <w:rPr>
          <w:rFonts w:ascii="Arial" w:hAnsi="Arial" w:cs="Arial"/>
        </w:rPr>
      </w:pPr>
      <w:r w:rsidRPr="00EC2C0B">
        <w:rPr>
          <w:rFonts w:ascii="Arial" w:hAnsi="Arial" w:cs="Arial"/>
        </w:rPr>
        <w:t>§3</w:t>
      </w:r>
    </w:p>
    <w:p w:rsidR="00EC2C0B" w:rsidRPr="00EC2C0B" w:rsidRDefault="00EC2C0B" w:rsidP="00EC2C0B">
      <w:pPr>
        <w:pStyle w:val="Bezodstpw"/>
        <w:rPr>
          <w:rFonts w:ascii="Arial" w:hAnsi="Arial" w:cs="Arial"/>
        </w:rPr>
      </w:pPr>
      <w:r w:rsidRPr="00EC2C0B">
        <w:rPr>
          <w:rFonts w:ascii="Arial" w:hAnsi="Arial" w:cs="Arial"/>
        </w:rPr>
        <w:t>Wykonanie uchwały powierzyć Prezydentowi Miasta Jastrzębie</w:t>
      </w:r>
      <w:r>
        <w:rPr>
          <w:rFonts w:ascii="Arial" w:hAnsi="Arial" w:cs="Arial"/>
        </w:rPr>
        <w:t>-</w:t>
      </w:r>
      <w:r w:rsidRPr="00EC2C0B">
        <w:rPr>
          <w:rFonts w:ascii="Arial" w:hAnsi="Arial" w:cs="Arial"/>
        </w:rPr>
        <w:t>Zdrój.</w:t>
      </w:r>
    </w:p>
    <w:p w:rsidR="00EC2C0B" w:rsidRDefault="00EC2C0B" w:rsidP="00EC2C0B">
      <w:pPr>
        <w:pStyle w:val="Bezodstpw"/>
        <w:rPr>
          <w:rFonts w:ascii="Arial" w:hAnsi="Arial" w:cs="Arial"/>
        </w:rPr>
      </w:pPr>
    </w:p>
    <w:p w:rsidR="00EC2C0B" w:rsidRPr="00EC2C0B" w:rsidRDefault="00EC2C0B" w:rsidP="00EC2C0B">
      <w:pPr>
        <w:pStyle w:val="Bezodstpw"/>
        <w:jc w:val="center"/>
        <w:rPr>
          <w:rFonts w:ascii="Arial" w:hAnsi="Arial" w:cs="Arial"/>
        </w:rPr>
      </w:pPr>
      <w:r w:rsidRPr="00EC2C0B">
        <w:rPr>
          <w:rFonts w:ascii="Arial" w:hAnsi="Arial" w:cs="Arial"/>
        </w:rPr>
        <w:t>§4</w:t>
      </w:r>
    </w:p>
    <w:p w:rsidR="00DC6A25" w:rsidRDefault="00EC2C0B" w:rsidP="00EC2C0B">
      <w:pPr>
        <w:pStyle w:val="Bezodstpw"/>
        <w:rPr>
          <w:rFonts w:ascii="Arial" w:hAnsi="Arial" w:cs="Arial"/>
        </w:rPr>
      </w:pPr>
      <w:r w:rsidRPr="00EC2C0B">
        <w:rPr>
          <w:rFonts w:ascii="Arial" w:hAnsi="Arial" w:cs="Arial"/>
        </w:rPr>
        <w:t xml:space="preserve">Uchwała podlega ogłoszeniu w Dzienniku Urzędowym Województwa Śląskiego i wchodzi w życie po upływie 14 dni od dnia ogłoszenia z mocą obowiązującą od dnia </w:t>
      </w:r>
      <w:r>
        <w:rPr>
          <w:rFonts w:ascii="Arial" w:hAnsi="Arial" w:cs="Arial"/>
        </w:rPr>
        <w:t xml:space="preserve">1 </w:t>
      </w:r>
      <w:r w:rsidRPr="00EC2C0B">
        <w:rPr>
          <w:rFonts w:ascii="Arial" w:hAnsi="Arial" w:cs="Arial"/>
        </w:rPr>
        <w:t>stycznia 2014 roku.</w:t>
      </w:r>
    </w:p>
    <w:p w:rsidR="00EC2C0B" w:rsidRPr="00EC2C0B" w:rsidRDefault="00EC2C0B" w:rsidP="00EC2C0B">
      <w:pPr>
        <w:pStyle w:val="Bezodstpw"/>
        <w:rPr>
          <w:rFonts w:ascii="Arial" w:hAnsi="Arial" w:cs="Arial"/>
        </w:rPr>
      </w:pPr>
    </w:p>
    <w:sectPr w:rsidR="00EC2C0B" w:rsidRPr="00EC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0B"/>
    <w:rsid w:val="00DC6A25"/>
    <w:rsid w:val="00E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rstelmaczonek</dc:creator>
  <cp:lastModifiedBy>rstelmaczonek</cp:lastModifiedBy>
  <cp:revision>1</cp:revision>
  <dcterms:created xsi:type="dcterms:W3CDTF">2013-04-04T05:07:00Z</dcterms:created>
  <dcterms:modified xsi:type="dcterms:W3CDTF">2013-04-04T05:08:00Z</dcterms:modified>
</cp:coreProperties>
</file>